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/>
          <w:b/>
          <w:bCs/>
          <w:sz w:val="32"/>
          <w:szCs w:val="32"/>
          <w:highlight w:val="none"/>
        </w:rPr>
      </w:pPr>
      <w:r>
        <w:rPr>
          <w:rFonts w:hint="default" w:ascii="黑体" w:hAnsi="宋体" w:eastAsia="黑体"/>
          <w:b/>
          <w:bCs/>
          <w:sz w:val="32"/>
          <w:szCs w:val="32"/>
          <w:highlight w:val="none"/>
          <w:lang w:val="en"/>
        </w:rPr>
        <w:t>上海</w:t>
      </w:r>
      <w:r>
        <w:rPr>
          <w:rFonts w:hint="eastAsia" w:ascii="黑体" w:hAnsi="宋体" w:eastAsia="黑体"/>
          <w:b/>
          <w:bCs/>
          <w:sz w:val="32"/>
          <w:szCs w:val="32"/>
          <w:highlight w:val="none"/>
        </w:rPr>
        <w:t>市市场监管局发布</w:t>
      </w:r>
      <w:r>
        <w:rPr>
          <w:rFonts w:hint="eastAsia" w:ascii="黑体" w:hAnsi="宋体" w:eastAsia="黑体"/>
          <w:b/>
          <w:bCs/>
          <w:sz w:val="32"/>
          <w:szCs w:val="32"/>
          <w:highlight w:val="none"/>
          <w:lang w:val="en-US" w:eastAsia="zh-CN"/>
        </w:rPr>
        <w:t>羽绒被蚕丝被</w:t>
      </w:r>
      <w:r>
        <w:rPr>
          <w:rFonts w:hint="eastAsia" w:ascii="黑体" w:hAnsi="宋体" w:eastAsia="黑体"/>
          <w:b/>
          <w:bCs/>
          <w:sz w:val="32"/>
          <w:szCs w:val="32"/>
          <w:highlight w:val="none"/>
        </w:rPr>
        <w:t>监督抽查情况</w:t>
      </w:r>
    </w:p>
    <w:p>
      <w:pPr>
        <w:ind w:firstLine="600" w:firstLineChars="200"/>
        <w:rPr>
          <w:rFonts w:eastAsia="仿宋_GB2312"/>
          <w:sz w:val="30"/>
          <w:highlight w:val="none"/>
        </w:rPr>
      </w:pP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ascii="仿宋_GB2312" w:eastAsia="仿宋_GB2312"/>
          <w:bCs/>
          <w:color w:val="FF0000"/>
          <w:sz w:val="30"/>
          <w:szCs w:val="30"/>
          <w:highlight w:val="none"/>
        </w:rPr>
      </w:pPr>
      <w:r>
        <w:rPr>
          <w:rFonts w:hint="eastAsia" w:ascii="仿宋_GB2312" w:eastAsia="仿宋_GB2312"/>
          <w:bCs/>
          <w:sz w:val="30"/>
          <w:szCs w:val="30"/>
          <w:highlight w:val="none"/>
        </w:rPr>
        <w:t>针对消费者投诉、举报集中及质量问题较多的产品，近期，</w:t>
      </w:r>
      <w:r>
        <w:rPr>
          <w:rFonts w:hint="default" w:ascii="仿宋_GB2312" w:eastAsia="仿宋_GB2312"/>
          <w:bCs/>
          <w:sz w:val="30"/>
          <w:szCs w:val="30"/>
          <w:highlight w:val="none"/>
          <w:lang w:val="en"/>
        </w:rPr>
        <w:t>上海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市市场监管局集中组织力量对嘉定、闵行、浦东、青浦、松江</w:t>
      </w:r>
      <w:r>
        <w:rPr>
          <w:rFonts w:hint="eastAsia" w:ascii="仿宋_GB2312" w:hAnsi="Arial" w:eastAsia="仿宋_GB2312" w:cs="Arial"/>
          <w:color w:val="000000"/>
          <w:sz w:val="30"/>
          <w:szCs w:val="30"/>
          <w:highlight w:val="none"/>
          <w:lang w:val="en-US" w:eastAsia="zh-CN"/>
        </w:rPr>
        <w:t>5</w:t>
      </w:r>
      <w:r>
        <w:rPr>
          <w:rFonts w:hint="eastAsia" w:ascii="仿宋_GB2312" w:hAnsi="Arial" w:eastAsia="仿宋_GB2312" w:cs="Arial"/>
          <w:color w:val="000000"/>
          <w:sz w:val="30"/>
          <w:szCs w:val="30"/>
          <w:highlight w:val="none"/>
        </w:rPr>
        <w:t>个区</w:t>
      </w:r>
      <w:r>
        <w:rPr>
          <w:rFonts w:hint="eastAsia" w:ascii="仿宋_GB2312" w:hAnsi="Arial" w:eastAsia="仿宋_GB2312" w:cs="Arial"/>
          <w:color w:val="000000"/>
          <w:sz w:val="30"/>
          <w:szCs w:val="30"/>
          <w:highlight w:val="none"/>
          <w:lang w:eastAsia="zh-CN"/>
        </w:rPr>
        <w:t>以及</w:t>
      </w:r>
      <w:r>
        <w:rPr>
          <w:rFonts w:hint="eastAsia" w:ascii="仿宋_GB2312" w:hAnsi="Arial" w:eastAsia="仿宋_GB2312" w:cs="Arial"/>
          <w:color w:val="000000"/>
          <w:sz w:val="30"/>
          <w:szCs w:val="30"/>
          <w:highlight w:val="none"/>
          <w:lang w:val="en-US" w:eastAsia="zh-CN"/>
        </w:rPr>
        <w:t>京东</w:t>
      </w:r>
      <w:r>
        <w:rPr>
          <w:rFonts w:hint="eastAsia" w:ascii="仿宋_GB2312" w:hAnsi="Arial" w:eastAsia="仿宋_GB2312" w:cs="Arial"/>
          <w:color w:val="000000"/>
          <w:sz w:val="30"/>
          <w:szCs w:val="30"/>
          <w:highlight w:val="none"/>
          <w:lang w:eastAsia="zh-CN"/>
        </w:rPr>
        <w:t>、天猫、抖音商城</w:t>
      </w:r>
      <w:r>
        <w:rPr>
          <w:rFonts w:hint="eastAsia" w:ascii="仿宋_GB2312" w:hAnsi="Arial" w:eastAsia="仿宋_GB2312" w:cs="Arial"/>
          <w:color w:val="000000"/>
          <w:sz w:val="30"/>
          <w:szCs w:val="30"/>
          <w:highlight w:val="none"/>
          <w:lang w:val="en-US" w:eastAsia="zh-CN"/>
        </w:rPr>
        <w:t>3家网络平台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28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家企业销售的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30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个品牌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40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批次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羽绒被</w:t>
      </w:r>
      <w:r>
        <w:rPr>
          <w:rFonts w:hint="default" w:ascii="仿宋_GB2312" w:eastAsia="仿宋_GB2312"/>
          <w:bCs/>
          <w:sz w:val="30"/>
          <w:szCs w:val="30"/>
          <w:highlight w:val="none"/>
          <w:lang w:val="en" w:eastAsia="zh-CN"/>
        </w:rPr>
        <w:t>、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蚕丝被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进行了监督抽查。经检测，有</w:t>
      </w:r>
      <w:r>
        <w:rPr>
          <w:rFonts w:hint="default" w:ascii="仿宋_GB2312" w:eastAsia="仿宋_GB2312"/>
          <w:bCs/>
          <w:sz w:val="30"/>
          <w:szCs w:val="30"/>
          <w:highlight w:val="none"/>
          <w:lang w:val="en" w:eastAsia="zh-CN"/>
        </w:rPr>
        <w:t>3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批次不合格，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其中</w:t>
      </w:r>
      <w:r>
        <w:rPr>
          <w:rFonts w:hint="default" w:ascii="仿宋_GB2312" w:eastAsia="仿宋_GB2312"/>
          <w:bCs/>
          <w:sz w:val="30"/>
          <w:szCs w:val="30"/>
          <w:highlight w:val="none"/>
          <w:lang w:val="en" w:eastAsia="zh-CN"/>
        </w:rPr>
        <w:t>1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批次是羽绒被，2批次是蚕丝被。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不合格检出率为</w:t>
      </w:r>
      <w:r>
        <w:rPr>
          <w:rFonts w:hint="default" w:ascii="仿宋_GB2312" w:eastAsia="仿宋_GB2312"/>
          <w:bCs/>
          <w:sz w:val="30"/>
          <w:szCs w:val="30"/>
          <w:highlight w:val="none"/>
          <w:lang w:val="en" w:eastAsia="zh-CN"/>
        </w:rPr>
        <w:t>7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.5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%</w:t>
      </w:r>
      <w:r>
        <w:rPr>
          <w:rFonts w:hint="default" w:ascii="仿宋_GB2312" w:eastAsia="仿宋_GB2312"/>
          <w:bCs/>
          <w:sz w:val="30"/>
          <w:szCs w:val="30"/>
          <w:highlight w:val="none"/>
          <w:lang w:val="en"/>
        </w:rPr>
        <w:t>。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检测项目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包括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断针类金属残留物、附件抗拉强力、附件锐利性、含油率、甲醛含量、金属针、可分解致癌芳香胺染料、邻苯二甲酸酯、色牢度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、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燃烧性能、使用说明、填充物品质、填充物质量偏差率、透气率、羽绒鸭毛绒含量、重金属等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27项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。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本次抽查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不合格项目是绒子含量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、归类后鹅绒含量、烷基酚（AP）和烷基酚聚氧乙烯醚（APnEO）、纤维含量、pH值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5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项。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hint="eastAsia" w:ascii="仿宋_GB2312" w:eastAsia="仿宋_GB2312"/>
          <w:bCs/>
          <w:sz w:val="30"/>
          <w:szCs w:val="30"/>
          <w:highlight w:val="none"/>
        </w:rPr>
      </w:pP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一是烷基酚（AP）和烷基酚聚氧乙烯醚（APnEO）、绒子含量、归类后鹅绒含量不合格，有</w:t>
      </w:r>
      <w:r>
        <w:rPr>
          <w:rFonts w:hint="default" w:ascii="仿宋_GB2312" w:eastAsia="仿宋_GB2312"/>
          <w:bCs/>
          <w:sz w:val="30"/>
          <w:szCs w:val="30"/>
          <w:highlight w:val="none"/>
          <w:lang w:val="en" w:eastAsia="zh-CN"/>
        </w:rPr>
        <w:t>1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批次。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优眠（上海）商贸有限公司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在天猫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销售的标称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由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江苏四季馨羽绒制品有限公司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生产（或供货）的“</w:t>
      </w:r>
      <w:r>
        <w:rPr>
          <w:highlight w:val="none"/>
        </w:rPr>
        <w:drawing>
          <wp:inline distT="0" distB="0" distL="114300" distR="114300">
            <wp:extent cx="668655" cy="549275"/>
            <wp:effectExtent l="0" t="0" r="17145" b="3175"/>
            <wp:docPr id="1" name="图片 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8655" cy="549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”牌羽绒被（型号规格：150cm×210cm；款号：P01A214-JS）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，烷基酚（AP）和烷基酚聚氧乙烯醚（APnEO）总量(NP(EO)+OP(EO)+NP+OP)实测为</w:t>
      </w:r>
      <w:r>
        <w:rPr>
          <w:rFonts w:hint="default" w:ascii="仿宋_GB2312" w:eastAsia="仿宋_GB2312"/>
          <w:bCs/>
          <w:sz w:val="30"/>
          <w:szCs w:val="30"/>
          <w:highlight w:val="none"/>
          <w:lang w:val="en" w:eastAsia="zh-CN"/>
        </w:rPr>
        <w:t>159.65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（标准值应＜100），与标准要求不符，另外，该批次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绒子含量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、归类后鹅绒含量也不合格，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绒子含量</w:t>
      </w:r>
      <w:r>
        <w:rPr>
          <w:rFonts w:hint="eastAsia" w:ascii="仿宋_GB2312" w:eastAsia="仿宋_GB2312"/>
          <w:bCs/>
          <w:sz w:val="30"/>
          <w:highlight w:val="none"/>
          <w:lang w:val="en-US" w:eastAsia="zh-CN"/>
        </w:rPr>
        <w:t>企业标称为95%，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实测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为7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3.5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%</w:t>
      </w:r>
      <w:r>
        <w:rPr>
          <w:rFonts w:hint="eastAsia" w:ascii="仿宋_GB2312" w:eastAsia="仿宋_GB2312"/>
          <w:bCs/>
          <w:sz w:val="30"/>
          <w:highlight w:val="none"/>
          <w:lang w:eastAsia="zh-CN"/>
        </w:rPr>
        <w:t>，企业标称与实测不符、归类后鹅绒含量实测为58.6%（标准值应≥85.0%），与标准要求</w:t>
      </w:r>
      <w:r>
        <w:rPr>
          <w:rFonts w:hint="eastAsia" w:ascii="仿宋_GB2312" w:eastAsia="仿宋_GB2312"/>
          <w:bCs/>
          <w:sz w:val="30"/>
          <w:highlight w:val="none"/>
          <w:lang w:val="en-US" w:eastAsia="zh-CN"/>
        </w:rPr>
        <w:t>不符</w:t>
      </w:r>
      <w:r>
        <w:rPr>
          <w:rFonts w:hint="eastAsia" w:ascii="仿宋_GB2312" w:eastAsia="仿宋_GB2312"/>
          <w:bCs/>
          <w:sz w:val="30"/>
          <w:highlight w:val="none"/>
          <w:lang w:eastAsia="zh-CN"/>
        </w:rPr>
        <w:t>。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烷基酚（AP）和烷基酚聚氧乙烯醚（APnEO）是一种环境激素，该项目不合格，容易影响人体正常的激素分泌；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绒子含量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、归类后鹅绒含量</w:t>
      </w:r>
      <w:r>
        <w:rPr>
          <w:rFonts w:hint="eastAsia" w:ascii="仿宋_GB2312" w:eastAsia="仿宋_GB2312"/>
          <w:bCs/>
          <w:sz w:val="30"/>
          <w:highlight w:val="none"/>
          <w:lang w:val="en-US" w:eastAsia="zh-CN"/>
        </w:rPr>
        <w:t>不合格，降低了羽绒服的保暖性，</w:t>
      </w:r>
      <w:r>
        <w:rPr>
          <w:rFonts w:hint="eastAsia" w:ascii="仿宋_GB2312" w:eastAsia="仿宋_GB2312"/>
          <w:bCs/>
          <w:sz w:val="30"/>
          <w:highlight w:val="none"/>
        </w:rPr>
        <w:t>无法提供足够的保温效果</w:t>
      </w:r>
      <w:bookmarkStart w:id="2" w:name="_GoBack"/>
      <w:bookmarkEnd w:id="2"/>
      <w:r>
        <w:rPr>
          <w:rFonts w:hint="eastAsia" w:ascii="仿宋_GB2312" w:eastAsia="仿宋_GB2312"/>
          <w:bCs/>
          <w:sz w:val="30"/>
          <w:highlight w:val="none"/>
          <w:lang w:val="en-US" w:eastAsia="zh-CN"/>
        </w:rPr>
        <w:t>。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</w:pP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二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是pH值不合格，有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1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批次。阿玛咔纳贸易（上海）有限公司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在天猫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销售的标称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由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桐乡瑞梦蚕桑科技有限公司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生产（或供货）的“</w:t>
      </w:r>
      <w:r>
        <w:rPr>
          <w:highlight w:val="none"/>
        </w:rPr>
        <w:drawing>
          <wp:inline distT="0" distB="0" distL="114300" distR="114300">
            <wp:extent cx="898525" cy="394970"/>
            <wp:effectExtent l="0" t="0" r="15875" b="5080"/>
            <wp:docPr id="10" name="图片 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8525" cy="394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”牌悦舒蚕丝被（型号规格：200cm×230cm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；生产日期/批号：未标注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）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，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面料pH值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实测为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9.3</w:t>
      </w:r>
      <w:r>
        <w:rPr>
          <w:rFonts w:hint="eastAsia" w:ascii="仿宋_GB2312" w:eastAsia="仿宋_GB2312"/>
          <w:bCs/>
          <w:sz w:val="30"/>
          <w:highlight w:val="none"/>
        </w:rPr>
        <w:t>（标准值应为4.0-8.5），与国家</w:t>
      </w:r>
      <w:r>
        <w:rPr>
          <w:rFonts w:hint="eastAsia" w:ascii="仿宋_GB2312" w:eastAsia="仿宋_GB2312"/>
          <w:bCs/>
          <w:sz w:val="30"/>
          <w:highlight w:val="none"/>
          <w:lang w:val="en-US" w:eastAsia="zh-CN"/>
        </w:rPr>
        <w:t>强制性</w:t>
      </w:r>
      <w:r>
        <w:rPr>
          <w:rFonts w:hint="eastAsia" w:ascii="仿宋_GB2312" w:eastAsia="仿宋_GB2312"/>
          <w:bCs/>
          <w:sz w:val="30"/>
          <w:highlight w:val="none"/>
        </w:rPr>
        <w:t>标准要求不符。该项目不合格，</w:t>
      </w:r>
      <w:r>
        <w:rPr>
          <w:rFonts w:hint="eastAsia" w:ascii="仿宋_GB2312" w:eastAsia="仿宋_GB2312"/>
          <w:bCs/>
          <w:sz w:val="30"/>
          <w:highlight w:val="none"/>
          <w:lang w:val="en-US" w:eastAsia="zh-CN"/>
        </w:rPr>
        <w:t>可能会</w:t>
      </w:r>
      <w:r>
        <w:rPr>
          <w:rFonts w:hint="eastAsia" w:ascii="仿宋_GB2312" w:eastAsia="仿宋_GB2312"/>
          <w:bCs/>
          <w:sz w:val="30"/>
          <w:highlight w:val="none"/>
        </w:rPr>
        <w:t>引起过敏、皮炎等症状</w:t>
      </w:r>
      <w:r>
        <w:rPr>
          <w:rFonts w:hint="eastAsia" w:ascii="仿宋_GB2312" w:eastAsia="仿宋_GB2312"/>
          <w:bCs/>
          <w:sz w:val="30"/>
          <w:highlight w:val="none"/>
          <w:lang w:eastAsia="zh-CN"/>
        </w:rPr>
        <w:t>。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hint="eastAsia" w:ascii="仿宋_GB2312" w:eastAsia="仿宋_GB2312"/>
          <w:bCs/>
          <w:sz w:val="30"/>
          <w:highlight w:val="none"/>
        </w:rPr>
      </w:pP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三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是纤维含量不合格，有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1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批次。上海随性随性科技有限公司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在抖音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销售的标称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由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江苏明超国际贸易有限公司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生产（或供货）的“</w:t>
      </w:r>
      <w:r>
        <w:rPr>
          <w:highlight w:val="none"/>
        </w:rPr>
        <w:drawing>
          <wp:inline distT="0" distB="0" distL="114300" distR="114300">
            <wp:extent cx="1155065" cy="432435"/>
            <wp:effectExtent l="0" t="0" r="635" b="12065"/>
            <wp:docPr id="9" name="图片 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55065" cy="4324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”牌DQ512四季尊享蚕丝被-香槟金（型号规格：220cm×240cm）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，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内衬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纤维含量实测为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100%丙纶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，企业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标称为100%聚酯纤维</w:t>
      </w:r>
      <w:r>
        <w:rPr>
          <w:rFonts w:hint="eastAsia" w:ascii="仿宋_GB2312" w:eastAsia="仿宋_GB2312"/>
          <w:bCs/>
          <w:sz w:val="30"/>
          <w:highlight w:val="none"/>
        </w:rPr>
        <w:t>。纤维含量涉及纺织品是否货真价实，漏标或错标纤维含量，容易误导消费。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ascii="仿宋_GB2312" w:eastAsia="仿宋_GB2312"/>
          <w:bCs/>
          <w:sz w:val="30"/>
          <w:szCs w:val="30"/>
          <w:highlight w:val="none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  <w:highlight w:val="none"/>
        </w:rPr>
        <w:t>根据抽查结果，</w:t>
      </w:r>
      <w:bookmarkStart w:id="0" w:name="OLE_LINK13"/>
      <w:bookmarkStart w:id="1" w:name="OLE_LINK14"/>
      <w:r>
        <w:rPr>
          <w:rFonts w:hint="eastAsia" w:ascii="仿宋_GB2312" w:eastAsia="仿宋_GB2312"/>
          <w:color w:val="000000"/>
          <w:kern w:val="0"/>
          <w:sz w:val="30"/>
          <w:szCs w:val="30"/>
          <w:highlight w:val="none"/>
        </w:rPr>
        <w:t>市场监管部门</w:t>
      </w:r>
      <w:bookmarkEnd w:id="0"/>
      <w:bookmarkEnd w:id="1"/>
      <w:r>
        <w:rPr>
          <w:rFonts w:hint="eastAsia" w:ascii="仿宋_GB2312" w:eastAsia="仿宋_GB2312"/>
          <w:color w:val="000000"/>
          <w:kern w:val="0"/>
          <w:sz w:val="30"/>
          <w:szCs w:val="30"/>
          <w:highlight w:val="none"/>
        </w:rPr>
        <w:t>已责令相关经营者立即停止销售不合格产品，对库存产品、在售产品进行全面清理，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按照相关法律法规要求主动采取措施，保护消费者合法权益，</w:t>
      </w:r>
      <w:r>
        <w:rPr>
          <w:rFonts w:hint="eastAsia" w:ascii="仿宋_GB2312" w:eastAsia="仿宋_GB2312"/>
          <w:color w:val="000000"/>
          <w:kern w:val="0"/>
          <w:sz w:val="30"/>
          <w:szCs w:val="30"/>
          <w:highlight w:val="none"/>
        </w:rPr>
        <w:t>并对生产、销售不合格产品的经营者移送所在地市场监管部门依法调查处理。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同时，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上海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市场监管部门提醒消费者在选购</w:t>
      </w:r>
      <w:r>
        <w:rPr>
          <w:rFonts w:hint="default" w:ascii="仿宋_GB2312" w:eastAsia="仿宋_GB2312"/>
          <w:bCs/>
          <w:sz w:val="30"/>
          <w:szCs w:val="30"/>
          <w:highlight w:val="none"/>
          <w:lang w:val="en"/>
        </w:rPr>
        <w:t>和使用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羽绒被</w:t>
      </w:r>
      <w:r>
        <w:rPr>
          <w:rFonts w:hint="default" w:ascii="仿宋_GB2312" w:eastAsia="仿宋_GB2312"/>
          <w:bCs/>
          <w:sz w:val="30"/>
          <w:szCs w:val="30"/>
          <w:highlight w:val="none"/>
          <w:lang w:val="en" w:eastAsia="zh-CN"/>
        </w:rPr>
        <w:t>、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蚕丝被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时，应注意以下几点：</w:t>
      </w:r>
    </w:p>
    <w:p>
      <w:pPr>
        <w:numPr>
          <w:ilvl w:val="0"/>
          <w:numId w:val="0"/>
        </w:numPr>
        <w:adjustRightInd w:val="0"/>
        <w:snapToGrid w:val="0"/>
        <w:spacing w:line="312" w:lineRule="auto"/>
        <w:ind w:right="-189" w:rightChars="-90" w:firstLine="600" w:firstLineChars="200"/>
        <w:rPr>
          <w:rFonts w:hint="eastAsia" w:ascii="仿宋_GB2312" w:eastAsia="仿宋_GB2312"/>
          <w:bCs/>
          <w:sz w:val="30"/>
          <w:szCs w:val="30"/>
          <w:highlight w:val="none"/>
        </w:rPr>
      </w:pP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一是打开包装检查产品各类辅料、配料，</w:t>
      </w:r>
      <w:r>
        <w:rPr>
          <w:rFonts w:hint="default" w:ascii="仿宋_GB2312" w:eastAsia="仿宋_GB2312"/>
          <w:bCs/>
          <w:sz w:val="30"/>
          <w:szCs w:val="30"/>
          <w:highlight w:val="none"/>
          <w:lang w:val="en" w:eastAsia="zh-CN"/>
        </w:rPr>
        <w:t>查看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是否有影响外观的表面疵点和跳针漏针，目测填充物是否填充均匀，四角、边是否充实，胎套与填充物是否固定不移位，缝迹均匀对称等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。</w:t>
      </w:r>
    </w:p>
    <w:p>
      <w:pPr>
        <w:numPr>
          <w:ilvl w:val="0"/>
          <w:numId w:val="0"/>
        </w:numPr>
        <w:adjustRightInd w:val="0"/>
        <w:snapToGrid w:val="0"/>
        <w:spacing w:line="312" w:lineRule="auto"/>
        <w:ind w:right="-189" w:rightChars="-90" w:firstLine="600" w:firstLineChars="200"/>
        <w:rPr>
          <w:rFonts w:ascii="仿宋_GB2312" w:eastAsia="仿宋_GB2312"/>
          <w:bCs/>
          <w:sz w:val="30"/>
          <w:szCs w:val="30"/>
          <w:highlight w:val="none"/>
        </w:rPr>
      </w:pP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二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是勤洗勤换，对于羽绒被、蚕丝被等床上用品，应定期晾晒，保证清洁干净，防止细菌或螨虫滋生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。</w:t>
      </w:r>
    </w:p>
    <w:p>
      <w:pPr>
        <w:numPr>
          <w:ilvl w:val="0"/>
          <w:numId w:val="0"/>
        </w:numPr>
        <w:adjustRightInd w:val="0"/>
        <w:snapToGrid w:val="0"/>
        <w:spacing w:line="312" w:lineRule="auto"/>
        <w:ind w:right="-189" w:rightChars="-90" w:firstLine="600" w:firstLineChars="200"/>
        <w:rPr>
          <w:rFonts w:hint="eastAsia" w:ascii="仿宋_GB2312" w:eastAsia="仿宋_GB2312"/>
          <w:bCs/>
          <w:sz w:val="30"/>
          <w:szCs w:val="30"/>
          <w:highlight w:val="none"/>
        </w:rPr>
      </w:pP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三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是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网购羽绒被</w:t>
      </w:r>
      <w:r>
        <w:rPr>
          <w:rFonts w:hint="default" w:ascii="仿宋_GB2312" w:eastAsia="仿宋_GB2312"/>
          <w:bCs/>
          <w:sz w:val="30"/>
          <w:szCs w:val="30"/>
          <w:highlight w:val="none"/>
          <w:lang w:val="en" w:eastAsia="zh-CN"/>
        </w:rPr>
        <w:t>、</w:t>
      </w:r>
      <w:r>
        <w:rPr>
          <w:rFonts w:hint="eastAsia" w:ascii="仿宋_GB2312" w:eastAsia="仿宋_GB2312"/>
          <w:bCs/>
          <w:sz w:val="30"/>
          <w:szCs w:val="30"/>
          <w:highlight w:val="none"/>
          <w:lang w:val="en-US" w:eastAsia="zh-CN"/>
        </w:rPr>
        <w:t>蚕丝被时，</w:t>
      </w:r>
      <w:r>
        <w:rPr>
          <w:rFonts w:hint="eastAsia" w:ascii="仿宋_GB2312" w:eastAsia="仿宋_GB2312"/>
          <w:bCs/>
          <w:sz w:val="30"/>
          <w:szCs w:val="30"/>
          <w:highlight w:val="none"/>
          <w:lang w:eastAsia="zh-CN"/>
        </w:rPr>
        <w:t>收到货后应核对商品使用说明中的信息和网店宣传信息的一致性，特别是纤维含量，执行产品标准、安全类别等信息</w:t>
      </w:r>
      <w:r>
        <w:rPr>
          <w:rFonts w:hint="eastAsia" w:ascii="仿宋_GB2312" w:eastAsia="仿宋_GB2312"/>
          <w:bCs/>
          <w:sz w:val="30"/>
          <w:szCs w:val="30"/>
          <w:highlight w:val="none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yYjg2MDQzZWEwZjBkZGIwNDQwYzgwMWYzNjMyMmUifQ=="/>
  </w:docVars>
  <w:rsids>
    <w:rsidRoot w:val="00D8689E"/>
    <w:rsid w:val="00000E96"/>
    <w:rsid w:val="00002BE1"/>
    <w:rsid w:val="00003177"/>
    <w:rsid w:val="0000329E"/>
    <w:rsid w:val="00011FBB"/>
    <w:rsid w:val="000151A5"/>
    <w:rsid w:val="000165C6"/>
    <w:rsid w:val="000223EA"/>
    <w:rsid w:val="00027A0E"/>
    <w:rsid w:val="00027E09"/>
    <w:rsid w:val="000305D9"/>
    <w:rsid w:val="00034777"/>
    <w:rsid w:val="0004576D"/>
    <w:rsid w:val="00045CBD"/>
    <w:rsid w:val="00046103"/>
    <w:rsid w:val="00046E17"/>
    <w:rsid w:val="00052945"/>
    <w:rsid w:val="00054110"/>
    <w:rsid w:val="0006212C"/>
    <w:rsid w:val="000659F2"/>
    <w:rsid w:val="00074BBE"/>
    <w:rsid w:val="00086F42"/>
    <w:rsid w:val="00091683"/>
    <w:rsid w:val="00091807"/>
    <w:rsid w:val="00091CAA"/>
    <w:rsid w:val="00095BEE"/>
    <w:rsid w:val="00095C46"/>
    <w:rsid w:val="000965B8"/>
    <w:rsid w:val="000A08C5"/>
    <w:rsid w:val="000A1330"/>
    <w:rsid w:val="000A33C2"/>
    <w:rsid w:val="000A575C"/>
    <w:rsid w:val="000B0C62"/>
    <w:rsid w:val="000B0CEB"/>
    <w:rsid w:val="000B37B4"/>
    <w:rsid w:val="000B429E"/>
    <w:rsid w:val="000B4790"/>
    <w:rsid w:val="000C2119"/>
    <w:rsid w:val="000C2858"/>
    <w:rsid w:val="000C6D16"/>
    <w:rsid w:val="000C6E7D"/>
    <w:rsid w:val="000C716F"/>
    <w:rsid w:val="000C7848"/>
    <w:rsid w:val="000D03BE"/>
    <w:rsid w:val="000D08FA"/>
    <w:rsid w:val="000D0A49"/>
    <w:rsid w:val="000D6AAB"/>
    <w:rsid w:val="000D785E"/>
    <w:rsid w:val="000E1767"/>
    <w:rsid w:val="000E3745"/>
    <w:rsid w:val="000E4F25"/>
    <w:rsid w:val="000E6753"/>
    <w:rsid w:val="000E6792"/>
    <w:rsid w:val="000F06B0"/>
    <w:rsid w:val="000F09AC"/>
    <w:rsid w:val="000F1FB8"/>
    <w:rsid w:val="000F7734"/>
    <w:rsid w:val="00101B0B"/>
    <w:rsid w:val="00104F8B"/>
    <w:rsid w:val="001050B3"/>
    <w:rsid w:val="00105DC2"/>
    <w:rsid w:val="00111056"/>
    <w:rsid w:val="0011468D"/>
    <w:rsid w:val="0011569A"/>
    <w:rsid w:val="001176CD"/>
    <w:rsid w:val="0011777D"/>
    <w:rsid w:val="00121A7F"/>
    <w:rsid w:val="00121F8E"/>
    <w:rsid w:val="00122D8D"/>
    <w:rsid w:val="00131B84"/>
    <w:rsid w:val="001337AA"/>
    <w:rsid w:val="00135AD8"/>
    <w:rsid w:val="00137AD5"/>
    <w:rsid w:val="00140562"/>
    <w:rsid w:val="00141B55"/>
    <w:rsid w:val="001431ED"/>
    <w:rsid w:val="00143F4B"/>
    <w:rsid w:val="001453E7"/>
    <w:rsid w:val="00146309"/>
    <w:rsid w:val="00154144"/>
    <w:rsid w:val="001576C9"/>
    <w:rsid w:val="001617E5"/>
    <w:rsid w:val="0016316D"/>
    <w:rsid w:val="00166C8B"/>
    <w:rsid w:val="001721AF"/>
    <w:rsid w:val="00191509"/>
    <w:rsid w:val="001916CA"/>
    <w:rsid w:val="00191B15"/>
    <w:rsid w:val="001935B1"/>
    <w:rsid w:val="00193A8D"/>
    <w:rsid w:val="00194F39"/>
    <w:rsid w:val="001A1B27"/>
    <w:rsid w:val="001A2283"/>
    <w:rsid w:val="001A37A7"/>
    <w:rsid w:val="001A4063"/>
    <w:rsid w:val="001A44D0"/>
    <w:rsid w:val="001A5CA7"/>
    <w:rsid w:val="001A6CAF"/>
    <w:rsid w:val="001A725E"/>
    <w:rsid w:val="001B50FC"/>
    <w:rsid w:val="001C3E41"/>
    <w:rsid w:val="001C4094"/>
    <w:rsid w:val="001C5171"/>
    <w:rsid w:val="001D1E56"/>
    <w:rsid w:val="001D42D8"/>
    <w:rsid w:val="001D4509"/>
    <w:rsid w:val="001F0FB9"/>
    <w:rsid w:val="001F2293"/>
    <w:rsid w:val="001F611A"/>
    <w:rsid w:val="001F6571"/>
    <w:rsid w:val="001F7A5A"/>
    <w:rsid w:val="002027E9"/>
    <w:rsid w:val="00203BDC"/>
    <w:rsid w:val="00206DED"/>
    <w:rsid w:val="0021140A"/>
    <w:rsid w:val="002119EB"/>
    <w:rsid w:val="00214197"/>
    <w:rsid w:val="00214E17"/>
    <w:rsid w:val="002218C9"/>
    <w:rsid w:val="00225E66"/>
    <w:rsid w:val="002260CE"/>
    <w:rsid w:val="002332A5"/>
    <w:rsid w:val="002336D6"/>
    <w:rsid w:val="00237A83"/>
    <w:rsid w:val="00237C57"/>
    <w:rsid w:val="002471BA"/>
    <w:rsid w:val="00247D41"/>
    <w:rsid w:val="00257F4E"/>
    <w:rsid w:val="00260426"/>
    <w:rsid w:val="00262BC9"/>
    <w:rsid w:val="00263281"/>
    <w:rsid w:val="00266F09"/>
    <w:rsid w:val="00270CD6"/>
    <w:rsid w:val="00270D5F"/>
    <w:rsid w:val="0027458F"/>
    <w:rsid w:val="00274F91"/>
    <w:rsid w:val="00276DD0"/>
    <w:rsid w:val="002867A6"/>
    <w:rsid w:val="00286A83"/>
    <w:rsid w:val="00286D4F"/>
    <w:rsid w:val="00296BD4"/>
    <w:rsid w:val="002A4478"/>
    <w:rsid w:val="002A49A0"/>
    <w:rsid w:val="002A5DD2"/>
    <w:rsid w:val="002B5A0A"/>
    <w:rsid w:val="002B622D"/>
    <w:rsid w:val="002C0B8B"/>
    <w:rsid w:val="002C24FE"/>
    <w:rsid w:val="002C790A"/>
    <w:rsid w:val="002D16A1"/>
    <w:rsid w:val="002D54D9"/>
    <w:rsid w:val="002E5391"/>
    <w:rsid w:val="002E5FAE"/>
    <w:rsid w:val="002F231D"/>
    <w:rsid w:val="002F25E5"/>
    <w:rsid w:val="002F4A9D"/>
    <w:rsid w:val="00300D77"/>
    <w:rsid w:val="003031F5"/>
    <w:rsid w:val="003104DB"/>
    <w:rsid w:val="003112B8"/>
    <w:rsid w:val="00311D63"/>
    <w:rsid w:val="003162EF"/>
    <w:rsid w:val="00316FE2"/>
    <w:rsid w:val="00321553"/>
    <w:rsid w:val="00322CB9"/>
    <w:rsid w:val="003254D0"/>
    <w:rsid w:val="003277E6"/>
    <w:rsid w:val="00327AFD"/>
    <w:rsid w:val="003325EA"/>
    <w:rsid w:val="0033487C"/>
    <w:rsid w:val="003430CC"/>
    <w:rsid w:val="003431B4"/>
    <w:rsid w:val="003448BC"/>
    <w:rsid w:val="00344BE1"/>
    <w:rsid w:val="00345ACE"/>
    <w:rsid w:val="00345DA0"/>
    <w:rsid w:val="00347F45"/>
    <w:rsid w:val="003548D2"/>
    <w:rsid w:val="00357879"/>
    <w:rsid w:val="003762E1"/>
    <w:rsid w:val="003765CA"/>
    <w:rsid w:val="00377798"/>
    <w:rsid w:val="00381703"/>
    <w:rsid w:val="00383593"/>
    <w:rsid w:val="00393E15"/>
    <w:rsid w:val="00395832"/>
    <w:rsid w:val="00396644"/>
    <w:rsid w:val="003A1D11"/>
    <w:rsid w:val="003A4B9C"/>
    <w:rsid w:val="003A5460"/>
    <w:rsid w:val="003A5AFB"/>
    <w:rsid w:val="003A712A"/>
    <w:rsid w:val="003B0373"/>
    <w:rsid w:val="003B1B76"/>
    <w:rsid w:val="003B31A4"/>
    <w:rsid w:val="003B6BB6"/>
    <w:rsid w:val="003C024C"/>
    <w:rsid w:val="003C73BB"/>
    <w:rsid w:val="003D0C54"/>
    <w:rsid w:val="003D4406"/>
    <w:rsid w:val="003D5DA7"/>
    <w:rsid w:val="003E22B1"/>
    <w:rsid w:val="003E5F34"/>
    <w:rsid w:val="003E785B"/>
    <w:rsid w:val="003E7D9D"/>
    <w:rsid w:val="003F221E"/>
    <w:rsid w:val="003F5965"/>
    <w:rsid w:val="003F6DDF"/>
    <w:rsid w:val="003F769C"/>
    <w:rsid w:val="00402069"/>
    <w:rsid w:val="00404358"/>
    <w:rsid w:val="00406C84"/>
    <w:rsid w:val="004111F5"/>
    <w:rsid w:val="00411FBC"/>
    <w:rsid w:val="00431CE2"/>
    <w:rsid w:val="00434656"/>
    <w:rsid w:val="00442BF2"/>
    <w:rsid w:val="00447209"/>
    <w:rsid w:val="00452146"/>
    <w:rsid w:val="00453EE2"/>
    <w:rsid w:val="00457356"/>
    <w:rsid w:val="00460E82"/>
    <w:rsid w:val="004618F9"/>
    <w:rsid w:val="004629F3"/>
    <w:rsid w:val="004648C7"/>
    <w:rsid w:val="00466066"/>
    <w:rsid w:val="004710B8"/>
    <w:rsid w:val="00471365"/>
    <w:rsid w:val="00473564"/>
    <w:rsid w:val="00475206"/>
    <w:rsid w:val="004808D7"/>
    <w:rsid w:val="0048227C"/>
    <w:rsid w:val="00491B53"/>
    <w:rsid w:val="004A020B"/>
    <w:rsid w:val="004A0C84"/>
    <w:rsid w:val="004A0D03"/>
    <w:rsid w:val="004A3319"/>
    <w:rsid w:val="004A5655"/>
    <w:rsid w:val="004B1110"/>
    <w:rsid w:val="004B5482"/>
    <w:rsid w:val="004C28BD"/>
    <w:rsid w:val="004C2BF3"/>
    <w:rsid w:val="004D162A"/>
    <w:rsid w:val="004D624D"/>
    <w:rsid w:val="004E18DE"/>
    <w:rsid w:val="004E29D0"/>
    <w:rsid w:val="004E6E62"/>
    <w:rsid w:val="004F250E"/>
    <w:rsid w:val="004F2ADB"/>
    <w:rsid w:val="004F3292"/>
    <w:rsid w:val="004F4520"/>
    <w:rsid w:val="005029D4"/>
    <w:rsid w:val="005032B7"/>
    <w:rsid w:val="005069BE"/>
    <w:rsid w:val="0050715D"/>
    <w:rsid w:val="00507E9B"/>
    <w:rsid w:val="00511F74"/>
    <w:rsid w:val="005120F5"/>
    <w:rsid w:val="00513A20"/>
    <w:rsid w:val="005151F6"/>
    <w:rsid w:val="00517033"/>
    <w:rsid w:val="00517EE7"/>
    <w:rsid w:val="00522024"/>
    <w:rsid w:val="0052400C"/>
    <w:rsid w:val="005266CB"/>
    <w:rsid w:val="00526E68"/>
    <w:rsid w:val="0052766E"/>
    <w:rsid w:val="00531B62"/>
    <w:rsid w:val="00534CE2"/>
    <w:rsid w:val="00536906"/>
    <w:rsid w:val="00537781"/>
    <w:rsid w:val="005410D6"/>
    <w:rsid w:val="00544089"/>
    <w:rsid w:val="0054581B"/>
    <w:rsid w:val="00546E3B"/>
    <w:rsid w:val="0055080C"/>
    <w:rsid w:val="00551C07"/>
    <w:rsid w:val="00554FDE"/>
    <w:rsid w:val="005573A7"/>
    <w:rsid w:val="00560B35"/>
    <w:rsid w:val="00561324"/>
    <w:rsid w:val="005618E9"/>
    <w:rsid w:val="00561B5C"/>
    <w:rsid w:val="00567E6E"/>
    <w:rsid w:val="0057187A"/>
    <w:rsid w:val="00571D3F"/>
    <w:rsid w:val="00574385"/>
    <w:rsid w:val="00576978"/>
    <w:rsid w:val="00581441"/>
    <w:rsid w:val="00584EE2"/>
    <w:rsid w:val="00586F56"/>
    <w:rsid w:val="00596C53"/>
    <w:rsid w:val="005A5E1C"/>
    <w:rsid w:val="005A71DD"/>
    <w:rsid w:val="005B1CA7"/>
    <w:rsid w:val="005B261C"/>
    <w:rsid w:val="005C2689"/>
    <w:rsid w:val="005C478E"/>
    <w:rsid w:val="005C4A73"/>
    <w:rsid w:val="005D291A"/>
    <w:rsid w:val="005E282F"/>
    <w:rsid w:val="005F7B36"/>
    <w:rsid w:val="00607E6C"/>
    <w:rsid w:val="00611C49"/>
    <w:rsid w:val="00612399"/>
    <w:rsid w:val="006148C9"/>
    <w:rsid w:val="006168F2"/>
    <w:rsid w:val="00622098"/>
    <w:rsid w:val="00622738"/>
    <w:rsid w:val="00625C54"/>
    <w:rsid w:val="006276DB"/>
    <w:rsid w:val="006301E9"/>
    <w:rsid w:val="006303EA"/>
    <w:rsid w:val="006326AB"/>
    <w:rsid w:val="00632771"/>
    <w:rsid w:val="00637B12"/>
    <w:rsid w:val="006411E1"/>
    <w:rsid w:val="00642A92"/>
    <w:rsid w:val="00643DFD"/>
    <w:rsid w:val="006443BD"/>
    <w:rsid w:val="006511D6"/>
    <w:rsid w:val="0065136D"/>
    <w:rsid w:val="00651B8A"/>
    <w:rsid w:val="00652719"/>
    <w:rsid w:val="006530A0"/>
    <w:rsid w:val="00655A51"/>
    <w:rsid w:val="00655F98"/>
    <w:rsid w:val="00664E5F"/>
    <w:rsid w:val="0067067D"/>
    <w:rsid w:val="0067143D"/>
    <w:rsid w:val="0067219F"/>
    <w:rsid w:val="006725BB"/>
    <w:rsid w:val="00677B90"/>
    <w:rsid w:val="00677FC7"/>
    <w:rsid w:val="00680542"/>
    <w:rsid w:val="00681080"/>
    <w:rsid w:val="00685563"/>
    <w:rsid w:val="00685BA5"/>
    <w:rsid w:val="00686D1D"/>
    <w:rsid w:val="00690DEC"/>
    <w:rsid w:val="0069187C"/>
    <w:rsid w:val="00696313"/>
    <w:rsid w:val="006965BD"/>
    <w:rsid w:val="006966D6"/>
    <w:rsid w:val="00696B11"/>
    <w:rsid w:val="00697B3D"/>
    <w:rsid w:val="006A0B6C"/>
    <w:rsid w:val="006A223A"/>
    <w:rsid w:val="006A3D97"/>
    <w:rsid w:val="006A4DEA"/>
    <w:rsid w:val="006A6031"/>
    <w:rsid w:val="006A7478"/>
    <w:rsid w:val="006B059F"/>
    <w:rsid w:val="006B24FB"/>
    <w:rsid w:val="006B2600"/>
    <w:rsid w:val="006B39B2"/>
    <w:rsid w:val="006B4141"/>
    <w:rsid w:val="006B6625"/>
    <w:rsid w:val="006B7C15"/>
    <w:rsid w:val="006C2780"/>
    <w:rsid w:val="006C5EAF"/>
    <w:rsid w:val="006D1522"/>
    <w:rsid w:val="006D3DC1"/>
    <w:rsid w:val="006D4341"/>
    <w:rsid w:val="006D739D"/>
    <w:rsid w:val="006E217D"/>
    <w:rsid w:val="006E6A2F"/>
    <w:rsid w:val="006F0327"/>
    <w:rsid w:val="006F0F16"/>
    <w:rsid w:val="006F10EC"/>
    <w:rsid w:val="007035FE"/>
    <w:rsid w:val="00706D58"/>
    <w:rsid w:val="00711637"/>
    <w:rsid w:val="007132BE"/>
    <w:rsid w:val="007147F6"/>
    <w:rsid w:val="00715970"/>
    <w:rsid w:val="00724E88"/>
    <w:rsid w:val="0072608D"/>
    <w:rsid w:val="007279A4"/>
    <w:rsid w:val="0073045A"/>
    <w:rsid w:val="007314FF"/>
    <w:rsid w:val="0073183E"/>
    <w:rsid w:val="00731912"/>
    <w:rsid w:val="00732E25"/>
    <w:rsid w:val="00735DD2"/>
    <w:rsid w:val="00736A52"/>
    <w:rsid w:val="00742599"/>
    <w:rsid w:val="00744C3E"/>
    <w:rsid w:val="00744D94"/>
    <w:rsid w:val="0074678E"/>
    <w:rsid w:val="00747999"/>
    <w:rsid w:val="007516F8"/>
    <w:rsid w:val="0075196D"/>
    <w:rsid w:val="00753D6C"/>
    <w:rsid w:val="00755B6C"/>
    <w:rsid w:val="00764A2F"/>
    <w:rsid w:val="00767066"/>
    <w:rsid w:val="0077050F"/>
    <w:rsid w:val="007737A5"/>
    <w:rsid w:val="0077528D"/>
    <w:rsid w:val="0077616D"/>
    <w:rsid w:val="007835FC"/>
    <w:rsid w:val="00783FB7"/>
    <w:rsid w:val="00793942"/>
    <w:rsid w:val="00794698"/>
    <w:rsid w:val="007A29DE"/>
    <w:rsid w:val="007A614A"/>
    <w:rsid w:val="007A7A61"/>
    <w:rsid w:val="007B1AF8"/>
    <w:rsid w:val="007C3780"/>
    <w:rsid w:val="007C6479"/>
    <w:rsid w:val="007D0DAD"/>
    <w:rsid w:val="007D2137"/>
    <w:rsid w:val="007D37AC"/>
    <w:rsid w:val="007D3C55"/>
    <w:rsid w:val="007E183D"/>
    <w:rsid w:val="007E5180"/>
    <w:rsid w:val="007E5F8A"/>
    <w:rsid w:val="007E75E9"/>
    <w:rsid w:val="007F1CF1"/>
    <w:rsid w:val="007F5BEA"/>
    <w:rsid w:val="007F72D8"/>
    <w:rsid w:val="008024CC"/>
    <w:rsid w:val="00804A12"/>
    <w:rsid w:val="0080546E"/>
    <w:rsid w:val="008123E1"/>
    <w:rsid w:val="00814187"/>
    <w:rsid w:val="008220D9"/>
    <w:rsid w:val="0082460A"/>
    <w:rsid w:val="00832602"/>
    <w:rsid w:val="00832DCC"/>
    <w:rsid w:val="00833750"/>
    <w:rsid w:val="00841C1A"/>
    <w:rsid w:val="00843EEA"/>
    <w:rsid w:val="00844B5B"/>
    <w:rsid w:val="00846EAD"/>
    <w:rsid w:val="00853296"/>
    <w:rsid w:val="008532B1"/>
    <w:rsid w:val="00857F04"/>
    <w:rsid w:val="00860663"/>
    <w:rsid w:val="00861135"/>
    <w:rsid w:val="00862E63"/>
    <w:rsid w:val="0086533A"/>
    <w:rsid w:val="00866898"/>
    <w:rsid w:val="00866C4C"/>
    <w:rsid w:val="008716AB"/>
    <w:rsid w:val="0087180C"/>
    <w:rsid w:val="00874C44"/>
    <w:rsid w:val="00880027"/>
    <w:rsid w:val="00880F4F"/>
    <w:rsid w:val="008A2936"/>
    <w:rsid w:val="008B327B"/>
    <w:rsid w:val="008B4B0D"/>
    <w:rsid w:val="008B4E71"/>
    <w:rsid w:val="008B7A06"/>
    <w:rsid w:val="008C21AA"/>
    <w:rsid w:val="008C29C7"/>
    <w:rsid w:val="008C4158"/>
    <w:rsid w:val="008C7BFB"/>
    <w:rsid w:val="008D2DBE"/>
    <w:rsid w:val="008D313A"/>
    <w:rsid w:val="008D31CF"/>
    <w:rsid w:val="008D5B53"/>
    <w:rsid w:val="008D7A41"/>
    <w:rsid w:val="008E59CA"/>
    <w:rsid w:val="008F3D76"/>
    <w:rsid w:val="008F6496"/>
    <w:rsid w:val="0090006B"/>
    <w:rsid w:val="00906FD6"/>
    <w:rsid w:val="0091205C"/>
    <w:rsid w:val="009155DC"/>
    <w:rsid w:val="009203C6"/>
    <w:rsid w:val="00920D50"/>
    <w:rsid w:val="009210C0"/>
    <w:rsid w:val="0092399F"/>
    <w:rsid w:val="00923E5E"/>
    <w:rsid w:val="009300AD"/>
    <w:rsid w:val="0093230A"/>
    <w:rsid w:val="00933FBE"/>
    <w:rsid w:val="00935361"/>
    <w:rsid w:val="00941F37"/>
    <w:rsid w:val="00942044"/>
    <w:rsid w:val="0094359D"/>
    <w:rsid w:val="00946160"/>
    <w:rsid w:val="00946186"/>
    <w:rsid w:val="00951F74"/>
    <w:rsid w:val="00952637"/>
    <w:rsid w:val="00963BA1"/>
    <w:rsid w:val="009701FF"/>
    <w:rsid w:val="00971F24"/>
    <w:rsid w:val="00973C99"/>
    <w:rsid w:val="0097524A"/>
    <w:rsid w:val="00975E7C"/>
    <w:rsid w:val="0097772A"/>
    <w:rsid w:val="00981E41"/>
    <w:rsid w:val="00982FAF"/>
    <w:rsid w:val="00985290"/>
    <w:rsid w:val="00990430"/>
    <w:rsid w:val="00994A65"/>
    <w:rsid w:val="00996E3B"/>
    <w:rsid w:val="009A05F0"/>
    <w:rsid w:val="009A2F83"/>
    <w:rsid w:val="009A35D6"/>
    <w:rsid w:val="009A6120"/>
    <w:rsid w:val="009B117F"/>
    <w:rsid w:val="009B12EE"/>
    <w:rsid w:val="009B183C"/>
    <w:rsid w:val="009B2EDB"/>
    <w:rsid w:val="009B60A5"/>
    <w:rsid w:val="009C2959"/>
    <w:rsid w:val="009C374E"/>
    <w:rsid w:val="009C5472"/>
    <w:rsid w:val="009D5E0A"/>
    <w:rsid w:val="009E2A57"/>
    <w:rsid w:val="009E319A"/>
    <w:rsid w:val="009E335B"/>
    <w:rsid w:val="009E3AC7"/>
    <w:rsid w:val="009E496D"/>
    <w:rsid w:val="009E5123"/>
    <w:rsid w:val="009E7B49"/>
    <w:rsid w:val="009F2B07"/>
    <w:rsid w:val="009F366F"/>
    <w:rsid w:val="009F54F3"/>
    <w:rsid w:val="00A03391"/>
    <w:rsid w:val="00A03DE2"/>
    <w:rsid w:val="00A04D83"/>
    <w:rsid w:val="00A144C4"/>
    <w:rsid w:val="00A20F09"/>
    <w:rsid w:val="00A23976"/>
    <w:rsid w:val="00A322EC"/>
    <w:rsid w:val="00A35BE9"/>
    <w:rsid w:val="00A40BB6"/>
    <w:rsid w:val="00A40F23"/>
    <w:rsid w:val="00A40FA8"/>
    <w:rsid w:val="00A4115D"/>
    <w:rsid w:val="00A41BF8"/>
    <w:rsid w:val="00A432D3"/>
    <w:rsid w:val="00A45E2E"/>
    <w:rsid w:val="00A47C23"/>
    <w:rsid w:val="00A53794"/>
    <w:rsid w:val="00A543E4"/>
    <w:rsid w:val="00A57227"/>
    <w:rsid w:val="00A60348"/>
    <w:rsid w:val="00A64CA0"/>
    <w:rsid w:val="00A6755D"/>
    <w:rsid w:val="00A67DFB"/>
    <w:rsid w:val="00A72897"/>
    <w:rsid w:val="00A73285"/>
    <w:rsid w:val="00A732B9"/>
    <w:rsid w:val="00A8747E"/>
    <w:rsid w:val="00A9024E"/>
    <w:rsid w:val="00A9238E"/>
    <w:rsid w:val="00A95272"/>
    <w:rsid w:val="00A959E2"/>
    <w:rsid w:val="00A96C06"/>
    <w:rsid w:val="00AB07A5"/>
    <w:rsid w:val="00AB22D2"/>
    <w:rsid w:val="00AB3106"/>
    <w:rsid w:val="00AB3131"/>
    <w:rsid w:val="00AC148D"/>
    <w:rsid w:val="00AC3221"/>
    <w:rsid w:val="00AC35A5"/>
    <w:rsid w:val="00AC4691"/>
    <w:rsid w:val="00AC68B1"/>
    <w:rsid w:val="00AC725E"/>
    <w:rsid w:val="00AD2871"/>
    <w:rsid w:val="00AD3436"/>
    <w:rsid w:val="00AD7D34"/>
    <w:rsid w:val="00AF2731"/>
    <w:rsid w:val="00B01B5F"/>
    <w:rsid w:val="00B033EE"/>
    <w:rsid w:val="00B06CCA"/>
    <w:rsid w:val="00B07238"/>
    <w:rsid w:val="00B105A7"/>
    <w:rsid w:val="00B20FA2"/>
    <w:rsid w:val="00B216A9"/>
    <w:rsid w:val="00B2358A"/>
    <w:rsid w:val="00B24DFB"/>
    <w:rsid w:val="00B2627B"/>
    <w:rsid w:val="00B26BFA"/>
    <w:rsid w:val="00B27860"/>
    <w:rsid w:val="00B31519"/>
    <w:rsid w:val="00B324D9"/>
    <w:rsid w:val="00B414DB"/>
    <w:rsid w:val="00B4397D"/>
    <w:rsid w:val="00B45CAF"/>
    <w:rsid w:val="00B47311"/>
    <w:rsid w:val="00B4743D"/>
    <w:rsid w:val="00B51C64"/>
    <w:rsid w:val="00B52510"/>
    <w:rsid w:val="00B528AF"/>
    <w:rsid w:val="00B528C4"/>
    <w:rsid w:val="00B5420B"/>
    <w:rsid w:val="00B57BEB"/>
    <w:rsid w:val="00B61F0C"/>
    <w:rsid w:val="00B640A0"/>
    <w:rsid w:val="00B6415C"/>
    <w:rsid w:val="00B7648D"/>
    <w:rsid w:val="00B86D3C"/>
    <w:rsid w:val="00B87164"/>
    <w:rsid w:val="00B8765B"/>
    <w:rsid w:val="00B90084"/>
    <w:rsid w:val="00B90C9F"/>
    <w:rsid w:val="00B91594"/>
    <w:rsid w:val="00B91C64"/>
    <w:rsid w:val="00B925B9"/>
    <w:rsid w:val="00B93A2D"/>
    <w:rsid w:val="00B979AD"/>
    <w:rsid w:val="00BA14F0"/>
    <w:rsid w:val="00BA1D36"/>
    <w:rsid w:val="00BB5E65"/>
    <w:rsid w:val="00BB706A"/>
    <w:rsid w:val="00BB77BE"/>
    <w:rsid w:val="00BB7DBD"/>
    <w:rsid w:val="00BC4DCE"/>
    <w:rsid w:val="00BD2195"/>
    <w:rsid w:val="00BD42D8"/>
    <w:rsid w:val="00BD50C1"/>
    <w:rsid w:val="00BD663B"/>
    <w:rsid w:val="00BD6A99"/>
    <w:rsid w:val="00BE0779"/>
    <w:rsid w:val="00BF3E89"/>
    <w:rsid w:val="00C051AB"/>
    <w:rsid w:val="00C05FEC"/>
    <w:rsid w:val="00C06276"/>
    <w:rsid w:val="00C10630"/>
    <w:rsid w:val="00C11CB0"/>
    <w:rsid w:val="00C122C2"/>
    <w:rsid w:val="00C12509"/>
    <w:rsid w:val="00C172AA"/>
    <w:rsid w:val="00C23CBC"/>
    <w:rsid w:val="00C24C17"/>
    <w:rsid w:val="00C258AB"/>
    <w:rsid w:val="00C302A7"/>
    <w:rsid w:val="00C40FDB"/>
    <w:rsid w:val="00C410DB"/>
    <w:rsid w:val="00C46573"/>
    <w:rsid w:val="00C51EE0"/>
    <w:rsid w:val="00C53830"/>
    <w:rsid w:val="00C55941"/>
    <w:rsid w:val="00C614C8"/>
    <w:rsid w:val="00C62DA6"/>
    <w:rsid w:val="00C64FD0"/>
    <w:rsid w:val="00C6556A"/>
    <w:rsid w:val="00C72463"/>
    <w:rsid w:val="00C73EEE"/>
    <w:rsid w:val="00C7435F"/>
    <w:rsid w:val="00C76689"/>
    <w:rsid w:val="00C7724E"/>
    <w:rsid w:val="00C83705"/>
    <w:rsid w:val="00C84F8A"/>
    <w:rsid w:val="00C85C7D"/>
    <w:rsid w:val="00C90A32"/>
    <w:rsid w:val="00C91C42"/>
    <w:rsid w:val="00C92D1F"/>
    <w:rsid w:val="00C93951"/>
    <w:rsid w:val="00C94197"/>
    <w:rsid w:val="00C94686"/>
    <w:rsid w:val="00C95FC7"/>
    <w:rsid w:val="00CA09A6"/>
    <w:rsid w:val="00CA2242"/>
    <w:rsid w:val="00CB3452"/>
    <w:rsid w:val="00CB35A4"/>
    <w:rsid w:val="00CB3A62"/>
    <w:rsid w:val="00CB46A2"/>
    <w:rsid w:val="00CB477C"/>
    <w:rsid w:val="00CB48E9"/>
    <w:rsid w:val="00CB550F"/>
    <w:rsid w:val="00CB597A"/>
    <w:rsid w:val="00CC4E4A"/>
    <w:rsid w:val="00CC6589"/>
    <w:rsid w:val="00CD0C0A"/>
    <w:rsid w:val="00CD5914"/>
    <w:rsid w:val="00CE237D"/>
    <w:rsid w:val="00CE453D"/>
    <w:rsid w:val="00CE5E4C"/>
    <w:rsid w:val="00CF3667"/>
    <w:rsid w:val="00CF676F"/>
    <w:rsid w:val="00CF70C6"/>
    <w:rsid w:val="00CF7ADF"/>
    <w:rsid w:val="00D03EBD"/>
    <w:rsid w:val="00D04C4C"/>
    <w:rsid w:val="00D07F4A"/>
    <w:rsid w:val="00D10371"/>
    <w:rsid w:val="00D13BCB"/>
    <w:rsid w:val="00D142D8"/>
    <w:rsid w:val="00D14ACC"/>
    <w:rsid w:val="00D17323"/>
    <w:rsid w:val="00D22F1D"/>
    <w:rsid w:val="00D230FA"/>
    <w:rsid w:val="00D26D15"/>
    <w:rsid w:val="00D30ECB"/>
    <w:rsid w:val="00D33EB1"/>
    <w:rsid w:val="00D3716E"/>
    <w:rsid w:val="00D376E7"/>
    <w:rsid w:val="00D42DD0"/>
    <w:rsid w:val="00D43AE3"/>
    <w:rsid w:val="00D45342"/>
    <w:rsid w:val="00D507A8"/>
    <w:rsid w:val="00D507EB"/>
    <w:rsid w:val="00D52014"/>
    <w:rsid w:val="00D5461B"/>
    <w:rsid w:val="00D60598"/>
    <w:rsid w:val="00D64987"/>
    <w:rsid w:val="00D655E7"/>
    <w:rsid w:val="00D67013"/>
    <w:rsid w:val="00D6745E"/>
    <w:rsid w:val="00D67A31"/>
    <w:rsid w:val="00D758B0"/>
    <w:rsid w:val="00D80E5F"/>
    <w:rsid w:val="00D829DD"/>
    <w:rsid w:val="00D845DA"/>
    <w:rsid w:val="00D8689E"/>
    <w:rsid w:val="00D871D5"/>
    <w:rsid w:val="00D915CD"/>
    <w:rsid w:val="00D931EA"/>
    <w:rsid w:val="00D95998"/>
    <w:rsid w:val="00DA4EEF"/>
    <w:rsid w:val="00DA51C1"/>
    <w:rsid w:val="00DA5691"/>
    <w:rsid w:val="00DB072A"/>
    <w:rsid w:val="00DB0953"/>
    <w:rsid w:val="00DB0D7C"/>
    <w:rsid w:val="00DB21DD"/>
    <w:rsid w:val="00DD03F9"/>
    <w:rsid w:val="00DD67DB"/>
    <w:rsid w:val="00DE1A04"/>
    <w:rsid w:val="00DE1F77"/>
    <w:rsid w:val="00DE3B32"/>
    <w:rsid w:val="00DE4CE1"/>
    <w:rsid w:val="00DE7FF7"/>
    <w:rsid w:val="00DF495B"/>
    <w:rsid w:val="00DF5FA0"/>
    <w:rsid w:val="00DF6849"/>
    <w:rsid w:val="00DF72EC"/>
    <w:rsid w:val="00DF7D20"/>
    <w:rsid w:val="00E01325"/>
    <w:rsid w:val="00E01434"/>
    <w:rsid w:val="00E02279"/>
    <w:rsid w:val="00E03107"/>
    <w:rsid w:val="00E06B33"/>
    <w:rsid w:val="00E138B6"/>
    <w:rsid w:val="00E138E6"/>
    <w:rsid w:val="00E139F3"/>
    <w:rsid w:val="00E13CBF"/>
    <w:rsid w:val="00E17094"/>
    <w:rsid w:val="00E20BA2"/>
    <w:rsid w:val="00E2179D"/>
    <w:rsid w:val="00E21CF3"/>
    <w:rsid w:val="00E22351"/>
    <w:rsid w:val="00E22FBC"/>
    <w:rsid w:val="00E24B4C"/>
    <w:rsid w:val="00E27220"/>
    <w:rsid w:val="00E3158E"/>
    <w:rsid w:val="00E31602"/>
    <w:rsid w:val="00E32C11"/>
    <w:rsid w:val="00E33A77"/>
    <w:rsid w:val="00E34179"/>
    <w:rsid w:val="00E37026"/>
    <w:rsid w:val="00E41D63"/>
    <w:rsid w:val="00E505E7"/>
    <w:rsid w:val="00E50743"/>
    <w:rsid w:val="00E539AC"/>
    <w:rsid w:val="00E55DD4"/>
    <w:rsid w:val="00E61627"/>
    <w:rsid w:val="00E63322"/>
    <w:rsid w:val="00E75259"/>
    <w:rsid w:val="00E76DA2"/>
    <w:rsid w:val="00E77CAA"/>
    <w:rsid w:val="00E81C4F"/>
    <w:rsid w:val="00E82390"/>
    <w:rsid w:val="00E867FD"/>
    <w:rsid w:val="00E86861"/>
    <w:rsid w:val="00E90088"/>
    <w:rsid w:val="00E925D1"/>
    <w:rsid w:val="00E92C17"/>
    <w:rsid w:val="00E95F06"/>
    <w:rsid w:val="00EA1437"/>
    <w:rsid w:val="00EA4E74"/>
    <w:rsid w:val="00EA66E8"/>
    <w:rsid w:val="00EB10EE"/>
    <w:rsid w:val="00EB56D0"/>
    <w:rsid w:val="00EC1215"/>
    <w:rsid w:val="00EC1FCC"/>
    <w:rsid w:val="00EC4D98"/>
    <w:rsid w:val="00EC548C"/>
    <w:rsid w:val="00ED0A28"/>
    <w:rsid w:val="00ED6CA3"/>
    <w:rsid w:val="00EE3193"/>
    <w:rsid w:val="00EF18F0"/>
    <w:rsid w:val="00EF2293"/>
    <w:rsid w:val="00EF22E4"/>
    <w:rsid w:val="00EF6488"/>
    <w:rsid w:val="00F019B6"/>
    <w:rsid w:val="00F02D42"/>
    <w:rsid w:val="00F05277"/>
    <w:rsid w:val="00F062D1"/>
    <w:rsid w:val="00F11CB4"/>
    <w:rsid w:val="00F13EC0"/>
    <w:rsid w:val="00F1504F"/>
    <w:rsid w:val="00F15BDA"/>
    <w:rsid w:val="00F1697F"/>
    <w:rsid w:val="00F17433"/>
    <w:rsid w:val="00F247D2"/>
    <w:rsid w:val="00F26A8C"/>
    <w:rsid w:val="00F30C92"/>
    <w:rsid w:val="00F30F2B"/>
    <w:rsid w:val="00F316C3"/>
    <w:rsid w:val="00F351D1"/>
    <w:rsid w:val="00F355A6"/>
    <w:rsid w:val="00F36D48"/>
    <w:rsid w:val="00F41975"/>
    <w:rsid w:val="00F43111"/>
    <w:rsid w:val="00F4400D"/>
    <w:rsid w:val="00F4522C"/>
    <w:rsid w:val="00F52136"/>
    <w:rsid w:val="00F546E7"/>
    <w:rsid w:val="00F64BF5"/>
    <w:rsid w:val="00F64D0F"/>
    <w:rsid w:val="00F66172"/>
    <w:rsid w:val="00F6725F"/>
    <w:rsid w:val="00F67F59"/>
    <w:rsid w:val="00F7258A"/>
    <w:rsid w:val="00F73E84"/>
    <w:rsid w:val="00F75348"/>
    <w:rsid w:val="00F80A8A"/>
    <w:rsid w:val="00F82265"/>
    <w:rsid w:val="00F86C5D"/>
    <w:rsid w:val="00F92E73"/>
    <w:rsid w:val="00F93590"/>
    <w:rsid w:val="00F9758D"/>
    <w:rsid w:val="00F97767"/>
    <w:rsid w:val="00FA0FB4"/>
    <w:rsid w:val="00FA146F"/>
    <w:rsid w:val="00FA2743"/>
    <w:rsid w:val="00FA2EAE"/>
    <w:rsid w:val="00FA6645"/>
    <w:rsid w:val="00FB00B9"/>
    <w:rsid w:val="00FB2194"/>
    <w:rsid w:val="00FB27A4"/>
    <w:rsid w:val="00FB4A71"/>
    <w:rsid w:val="00FB4B9A"/>
    <w:rsid w:val="00FB5E2F"/>
    <w:rsid w:val="00FB685F"/>
    <w:rsid w:val="00FC3503"/>
    <w:rsid w:val="00FC37F4"/>
    <w:rsid w:val="00FC3FAB"/>
    <w:rsid w:val="00FC4E3B"/>
    <w:rsid w:val="00FC63B2"/>
    <w:rsid w:val="00FD0578"/>
    <w:rsid w:val="00FE1ED1"/>
    <w:rsid w:val="00FE1FE5"/>
    <w:rsid w:val="00FE481A"/>
    <w:rsid w:val="00FE53BD"/>
    <w:rsid w:val="00FE6252"/>
    <w:rsid w:val="00FF3B36"/>
    <w:rsid w:val="00FF607C"/>
    <w:rsid w:val="00FF7F42"/>
    <w:rsid w:val="02300398"/>
    <w:rsid w:val="0646198B"/>
    <w:rsid w:val="0BA23811"/>
    <w:rsid w:val="130A656A"/>
    <w:rsid w:val="15AFB462"/>
    <w:rsid w:val="1AF144C4"/>
    <w:rsid w:val="1BF5E003"/>
    <w:rsid w:val="25BF5857"/>
    <w:rsid w:val="2BF9CD74"/>
    <w:rsid w:val="33E46573"/>
    <w:rsid w:val="37FDE288"/>
    <w:rsid w:val="3B9CBCD7"/>
    <w:rsid w:val="3BCFEA31"/>
    <w:rsid w:val="3E784BD1"/>
    <w:rsid w:val="3EFD7DA3"/>
    <w:rsid w:val="3F3D1876"/>
    <w:rsid w:val="3F9F946A"/>
    <w:rsid w:val="3FCB2308"/>
    <w:rsid w:val="3FDA3177"/>
    <w:rsid w:val="4BF7A088"/>
    <w:rsid w:val="509C069B"/>
    <w:rsid w:val="574A45CE"/>
    <w:rsid w:val="58FD0C12"/>
    <w:rsid w:val="5B1947D2"/>
    <w:rsid w:val="5B7D7AEB"/>
    <w:rsid w:val="5D6E9EF2"/>
    <w:rsid w:val="5DDB0DD6"/>
    <w:rsid w:val="5F793176"/>
    <w:rsid w:val="5FF623AA"/>
    <w:rsid w:val="63AB4A7C"/>
    <w:rsid w:val="66BF9D0C"/>
    <w:rsid w:val="677F55FB"/>
    <w:rsid w:val="679F2C10"/>
    <w:rsid w:val="6BB791C3"/>
    <w:rsid w:val="6F78F114"/>
    <w:rsid w:val="6FB33811"/>
    <w:rsid w:val="6FD05EB3"/>
    <w:rsid w:val="6FFACA6F"/>
    <w:rsid w:val="700B7AE2"/>
    <w:rsid w:val="74FE6CE2"/>
    <w:rsid w:val="765468FF"/>
    <w:rsid w:val="76D791F1"/>
    <w:rsid w:val="77CCBFAC"/>
    <w:rsid w:val="77F38B20"/>
    <w:rsid w:val="7BBD520A"/>
    <w:rsid w:val="7BDF8008"/>
    <w:rsid w:val="7CF01A88"/>
    <w:rsid w:val="7E5F3CB3"/>
    <w:rsid w:val="7FBEB1DB"/>
    <w:rsid w:val="7FBED2C2"/>
    <w:rsid w:val="7FC703B8"/>
    <w:rsid w:val="7FCE232C"/>
    <w:rsid w:val="7FEE5043"/>
    <w:rsid w:val="7FFFC008"/>
    <w:rsid w:val="8DD90AAB"/>
    <w:rsid w:val="95BD8839"/>
    <w:rsid w:val="9BFF39EC"/>
    <w:rsid w:val="9C6B0AC1"/>
    <w:rsid w:val="A913991F"/>
    <w:rsid w:val="AFCD04F8"/>
    <w:rsid w:val="AFFF9D58"/>
    <w:rsid w:val="B7EF5D61"/>
    <w:rsid w:val="BB7CDC4B"/>
    <w:rsid w:val="BBEF5213"/>
    <w:rsid w:val="BD1E609A"/>
    <w:rsid w:val="BEFE1F7A"/>
    <w:rsid w:val="BFFFF248"/>
    <w:rsid w:val="C17E5F6B"/>
    <w:rsid w:val="CBBF0962"/>
    <w:rsid w:val="D3D75EB6"/>
    <w:rsid w:val="D6FFA92A"/>
    <w:rsid w:val="DDDD29C7"/>
    <w:rsid w:val="DFDEFF89"/>
    <w:rsid w:val="EA9BB088"/>
    <w:rsid w:val="EFED7969"/>
    <w:rsid w:val="EFFF41AF"/>
    <w:rsid w:val="F7747815"/>
    <w:rsid w:val="F7BF1FB8"/>
    <w:rsid w:val="FAFE1990"/>
    <w:rsid w:val="FDF77AEF"/>
    <w:rsid w:val="FEBED6B4"/>
    <w:rsid w:val="FECA9494"/>
    <w:rsid w:val="FF578A91"/>
    <w:rsid w:val="FF61181D"/>
    <w:rsid w:val="FF6C18D9"/>
    <w:rsid w:val="FF6DAAD9"/>
    <w:rsid w:val="FFB986FD"/>
    <w:rsid w:val="FFBAB3CC"/>
    <w:rsid w:val="FFBF864F"/>
    <w:rsid w:val="FFFC7779"/>
    <w:rsid w:val="FFFEEAEC"/>
    <w:rsid w:val="FFFF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1363</Words>
  <Characters>1440</Characters>
  <Lines>4</Lines>
  <Paragraphs>7</Paragraphs>
  <TotalTime>3</TotalTime>
  <ScaleCrop>false</ScaleCrop>
  <LinksUpToDate>false</LinksUpToDate>
  <CharactersWithSpaces>1443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2021-07-03T06:45:00Z</dcterms:created>
  <dc:creator>金格科技</dc:creator>
  <cp:lastModifiedBy>scjuser</cp:lastModifiedBy>
  <cp:lastPrinted>2025-04-29T22:30:00Z</cp:lastPrinted>
  <dcterms:modified xsi:type="dcterms:W3CDTF">2025-04-29T15:18:36Z</dcterms:modified>
  <dc:title>上海市工商局流通领域羊绒羊毛制品及服装质量监测</dc:title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BE85C54273A74E27B9B2B910CE6057C3_12</vt:lpwstr>
  </property>
  <property fmtid="{D5CDD505-2E9C-101B-9397-08002B2CF9AE}" pid="4" name="KSOTemplateDocerSaveRecord">
    <vt:lpwstr>eyJoZGlkIjoiM2I3MWMzOWI3MGQ4ZGFjOGVlZmM4NmJlM2UxZjFkMjMiLCJ1c2VySWQiOiI0MDY1MzUzMjkifQ==</vt:lpwstr>
  </property>
</Properties>
</file>